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D3" w:rsidRDefault="000D3AD3" w:rsidP="0029077E">
      <w:pPr>
        <w:jc w:val="center"/>
        <w:rPr>
          <w:noProof/>
          <w:sz w:val="24"/>
          <w:szCs w:val="24"/>
          <w:lang w:eastAsia="en-SG"/>
        </w:rPr>
      </w:pPr>
      <w:bookmarkStart w:id="0" w:name="_GoBack"/>
      <w:bookmarkEnd w:id="0"/>
      <w:r w:rsidRPr="00CB3866">
        <w:rPr>
          <w:noProof/>
          <w:lang w:eastAsia="en-SG"/>
        </w:rPr>
        <w:drawing>
          <wp:anchor distT="0" distB="0" distL="114300" distR="114300" simplePos="0" relativeHeight="251680768" behindDoc="0" locked="0" layoutInCell="1" allowOverlap="1" wp14:anchorId="07F8ABC5" wp14:editId="69E26035">
            <wp:simplePos x="0" y="0"/>
            <wp:positionH relativeFrom="margin">
              <wp:align>center</wp:align>
            </wp:positionH>
            <wp:positionV relativeFrom="paragraph">
              <wp:posOffset>-509905</wp:posOffset>
            </wp:positionV>
            <wp:extent cx="970334" cy="960120"/>
            <wp:effectExtent l="0" t="0" r="1270" b="0"/>
            <wp:wrapNone/>
            <wp:docPr id="1" name="Picture 1" descr="C:\Users\MOE-13747I\Desktop\2020 Matters\TLLPC 2020\TLLPC LOGO_BLACK TEXT_round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-13747I\Desktop\2020 Matters\TLLPC 2020\TLLPC LOGO_BLACK TEXT_round b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3" r="5941"/>
                    <a:stretch/>
                  </pic:blipFill>
                  <pic:spPr bwMode="auto">
                    <a:xfrm>
                      <a:off x="0" y="0"/>
                      <a:ext cx="970334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AD3" w:rsidRDefault="000D3AD3" w:rsidP="0029077E">
      <w:pPr>
        <w:jc w:val="center"/>
        <w:rPr>
          <w:noProof/>
          <w:sz w:val="24"/>
          <w:szCs w:val="24"/>
          <w:lang w:eastAsia="en-SG"/>
        </w:rPr>
      </w:pPr>
    </w:p>
    <w:p w:rsidR="00611E5A" w:rsidRDefault="00611E5A" w:rsidP="000D3AD3">
      <w:pPr>
        <w:jc w:val="center"/>
        <w:rPr>
          <w:noProof/>
          <w:lang w:eastAsia="en-SG"/>
        </w:rPr>
      </w:pPr>
      <w:r>
        <w:rPr>
          <w:noProof/>
          <w:lang w:eastAsia="en-SG"/>
        </w:rPr>
        <w:t>TAMIL LANGUAGE LEARNING &amp; PROMOTION COMMITTEE</w:t>
      </w:r>
    </w:p>
    <w:p w:rsidR="0029077E" w:rsidRPr="00062639" w:rsidRDefault="0029077E" w:rsidP="000D3AD3">
      <w:pPr>
        <w:jc w:val="center"/>
        <w:rPr>
          <w:noProof/>
          <w:lang w:eastAsia="en-SG"/>
        </w:rPr>
      </w:pPr>
      <w:r w:rsidRPr="00062639">
        <w:rPr>
          <w:noProof/>
          <w:lang w:eastAsia="en-SG"/>
        </w:rPr>
        <w:t>CULTURAL EXPOSURE PROGRAMME FUND 2020</w:t>
      </w:r>
    </w:p>
    <w:p w:rsidR="007D4252" w:rsidRPr="00062639" w:rsidRDefault="00350D6A" w:rsidP="000D3AD3">
      <w:pPr>
        <w:jc w:val="center"/>
        <w:rPr>
          <w:noProof/>
          <w:u w:val="single"/>
          <w:lang w:eastAsia="en-SG"/>
        </w:rPr>
      </w:pPr>
      <w:r>
        <w:rPr>
          <w:noProof/>
          <w:sz w:val="24"/>
          <w:szCs w:val="24"/>
          <w:u w:val="single"/>
          <w:lang w:eastAsia="en-S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59550" wp14:editId="79CDCD57">
                <wp:simplePos x="0" y="0"/>
                <wp:positionH relativeFrom="column">
                  <wp:posOffset>2581275</wp:posOffset>
                </wp:positionH>
                <wp:positionV relativeFrom="paragraph">
                  <wp:posOffset>2119630</wp:posOffset>
                </wp:positionV>
                <wp:extent cx="152400" cy="276225"/>
                <wp:effectExtent l="19050" t="0" r="19050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6E0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203.25pt;margin-top:166.9pt;width:12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" adj="15641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u w:val="single"/>
          <w:lang w:eastAsia="en-S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1243330</wp:posOffset>
                </wp:positionV>
                <wp:extent cx="161925" cy="276225"/>
                <wp:effectExtent l="19050" t="0" r="2857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FC0B1" id="Down Arrow 14" o:spid="_x0000_s1026" type="#_x0000_t67" style="position:absolute;margin-left:203.25pt;margin-top:97.9pt;width:12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" adj="15269" fillcolor="#5b9bd5 [3204]" strokecolor="#1f4d78 [1604]" strokeweight="1pt"/>
            </w:pict>
          </mc:Fallback>
        </mc:AlternateContent>
      </w:r>
      <w:r w:rsidR="00611E5A" w:rsidRPr="00262163">
        <w:rPr>
          <w:noProof/>
          <w:sz w:val="24"/>
          <w:szCs w:val="24"/>
          <w:u w:val="single"/>
          <w:lang w:eastAsia="en-S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573405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DAE" w:rsidRPr="00062639" w:rsidRDefault="00237ED4" w:rsidP="002621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Staff of the school or </w:t>
                            </w:r>
                            <w:r w:rsidR="008C3DAE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institution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may verify the eligibility of performances via </w:t>
                            </w:r>
                            <w:r w:rsidR="00FA2ACF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email to TLLPC secretariat 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8" w:history="1">
                              <w:r w:rsidR="00262163" w:rsidRPr="0006263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MOE_TLLPC_Secretariat@moe.gov.sg</w:t>
                              </w:r>
                            </w:hyperlink>
                            <w:r w:rsidRPr="0006263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A2ACF" w:rsidRPr="0006263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62163" w:rsidRPr="00062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2639">
                              <w:rPr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 w:rsidR="0029077E" w:rsidRPr="00062639">
                              <w:rPr>
                                <w:sz w:val="20"/>
                                <w:szCs w:val="20"/>
                              </w:rPr>
                              <w:t xml:space="preserve">TLLPC </w:t>
                            </w:r>
                            <w:r w:rsidRPr="00062639">
                              <w:rPr>
                                <w:sz w:val="20"/>
                                <w:szCs w:val="20"/>
                              </w:rPr>
                              <w:t>website for criteria</w:t>
                            </w:r>
                            <w:r w:rsidR="008C3DAE" w:rsidRPr="00062639">
                              <w:rPr>
                                <w:sz w:val="20"/>
                                <w:szCs w:val="20"/>
                              </w:rPr>
                              <w:t xml:space="preserve"> of CPEF. </w:t>
                            </w:r>
                          </w:p>
                          <w:p w:rsidR="007B4652" w:rsidRPr="00062639" w:rsidRDefault="008C3DAE" w:rsidP="002621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2639">
                              <w:rPr>
                                <w:sz w:val="20"/>
                                <w:szCs w:val="20"/>
                              </w:rPr>
                              <w:t xml:space="preserve">TLLPC will also upload possible list of events/performances by interested performing arts groups </w:t>
                            </w:r>
                            <w:r w:rsidR="00FA2ACF" w:rsidRPr="00062639">
                              <w:rPr>
                                <w:sz w:val="20"/>
                                <w:szCs w:val="20"/>
                              </w:rPr>
                              <w:t>in the website (</w:t>
                            </w:r>
                            <w:hyperlink r:id="rId9" w:history="1">
                              <w:r w:rsidR="00FA2ACF" w:rsidRPr="0006263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www.tllpc.sg</w:t>
                              </w:r>
                            </w:hyperlink>
                            <w:r w:rsidR="00FA2ACF" w:rsidRPr="00062639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062639">
                              <w:rPr>
                                <w:sz w:val="20"/>
                                <w:szCs w:val="20"/>
                              </w:rPr>
                              <w:t>as and when the details are received</w:t>
                            </w:r>
                            <w:r w:rsidR="00D07630" w:rsidRPr="0006263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62163" w:rsidRPr="00062639" w:rsidRDefault="002621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4pt;width:451.5pt;height:6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saIgIAAEY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">
                <v:textbox>
                  <w:txbxContent>
                    <w:p w:rsidR="008C3DAE" w:rsidRPr="00062639" w:rsidRDefault="00237ED4" w:rsidP="00262163">
                      <w:pPr>
                        <w:rPr>
                          <w:sz w:val="20"/>
                          <w:szCs w:val="20"/>
                        </w:rPr>
                      </w:pP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Staff of the school or </w:t>
                      </w:r>
                      <w:r w:rsidR="008C3DAE" w:rsidRPr="00062639">
                        <w:rPr>
                          <w:sz w:val="20"/>
                          <w:szCs w:val="20"/>
                          <w:lang w:val="en-US"/>
                        </w:rPr>
                        <w:t>institution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 may verify the eligibility of performances via </w:t>
                      </w:r>
                      <w:r w:rsidR="00FA2ACF"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email to TLLPC secretariat 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0" w:history="1">
                        <w:r w:rsidR="00262163" w:rsidRPr="00062639">
                          <w:rPr>
                            <w:rStyle w:val="Hyperlink"/>
                            <w:sz w:val="20"/>
                            <w:szCs w:val="20"/>
                          </w:rPr>
                          <w:t>MOE_TLLPC_Secretariat@moe.gov.sg</w:t>
                        </w:r>
                      </w:hyperlink>
                      <w:r w:rsidRPr="00062639">
                        <w:rPr>
                          <w:sz w:val="20"/>
                          <w:szCs w:val="20"/>
                        </w:rPr>
                        <w:t>)</w:t>
                      </w:r>
                      <w:r w:rsidR="00FA2ACF" w:rsidRPr="00062639">
                        <w:rPr>
                          <w:sz w:val="20"/>
                          <w:szCs w:val="20"/>
                        </w:rPr>
                        <w:t>.</w:t>
                      </w:r>
                      <w:r w:rsidR="00262163" w:rsidRPr="000626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62639">
                        <w:rPr>
                          <w:sz w:val="20"/>
                          <w:szCs w:val="20"/>
                        </w:rPr>
                        <w:t xml:space="preserve">Refer to </w:t>
                      </w:r>
                      <w:r w:rsidR="0029077E" w:rsidRPr="00062639">
                        <w:rPr>
                          <w:sz w:val="20"/>
                          <w:szCs w:val="20"/>
                        </w:rPr>
                        <w:t xml:space="preserve">TLLPC </w:t>
                      </w:r>
                      <w:r w:rsidRPr="00062639">
                        <w:rPr>
                          <w:sz w:val="20"/>
                          <w:szCs w:val="20"/>
                        </w:rPr>
                        <w:t>website for criteria</w:t>
                      </w:r>
                      <w:r w:rsidR="008C3DAE" w:rsidRPr="00062639">
                        <w:rPr>
                          <w:sz w:val="20"/>
                          <w:szCs w:val="20"/>
                        </w:rPr>
                        <w:t xml:space="preserve"> of CPEF. </w:t>
                      </w:r>
                    </w:p>
                    <w:p w:rsidR="007B4652" w:rsidRPr="00062639" w:rsidRDefault="008C3DAE" w:rsidP="00262163">
                      <w:pPr>
                        <w:rPr>
                          <w:sz w:val="20"/>
                          <w:szCs w:val="20"/>
                        </w:rPr>
                      </w:pPr>
                      <w:r w:rsidRPr="00062639">
                        <w:rPr>
                          <w:sz w:val="20"/>
                          <w:szCs w:val="20"/>
                        </w:rPr>
                        <w:t xml:space="preserve">TLLPC will also upload possible list of events/performances by interested performing arts groups </w:t>
                      </w:r>
                      <w:r w:rsidR="00FA2ACF" w:rsidRPr="00062639">
                        <w:rPr>
                          <w:sz w:val="20"/>
                          <w:szCs w:val="20"/>
                        </w:rPr>
                        <w:t>in the website (</w:t>
                      </w:r>
                      <w:hyperlink r:id="rId11" w:history="1">
                        <w:r w:rsidR="00FA2ACF" w:rsidRPr="00062639">
                          <w:rPr>
                            <w:rStyle w:val="Hyperlink"/>
                            <w:sz w:val="20"/>
                            <w:szCs w:val="20"/>
                          </w:rPr>
                          <w:t>www.tllpc.sg</w:t>
                        </w:r>
                      </w:hyperlink>
                      <w:r w:rsidR="00FA2ACF" w:rsidRPr="00062639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Pr="00062639">
                        <w:rPr>
                          <w:sz w:val="20"/>
                          <w:szCs w:val="20"/>
                        </w:rPr>
                        <w:t>as and when the details are received</w:t>
                      </w:r>
                      <w:r w:rsidR="00D07630" w:rsidRPr="0006263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62163" w:rsidRPr="00062639" w:rsidRDefault="0026216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3FA3" w:rsidRPr="00062639">
        <w:rPr>
          <w:noProof/>
          <w:u w:val="single"/>
          <w:lang w:eastAsia="en-SG"/>
        </w:rPr>
        <w:t>Flowchart to show the CPEF application</w:t>
      </w:r>
      <w:r w:rsidR="00D07630" w:rsidRPr="00062639">
        <w:rPr>
          <w:noProof/>
          <w:u w:val="single"/>
          <w:lang w:eastAsia="en-SG"/>
        </w:rPr>
        <w:t xml:space="preserve"> and payment</w:t>
      </w:r>
      <w:r w:rsidR="00253FA3" w:rsidRPr="00062639">
        <w:rPr>
          <w:noProof/>
          <w:u w:val="single"/>
          <w:lang w:eastAsia="en-SG"/>
        </w:rPr>
        <w:t xml:space="preserve"> process</w:t>
      </w:r>
    </w:p>
    <w:p w:rsidR="00BB4CD3" w:rsidRDefault="00350D6A">
      <w:r>
        <w:rPr>
          <w:noProof/>
          <w:sz w:val="24"/>
          <w:szCs w:val="24"/>
          <w:u w:val="single"/>
          <w:lang w:eastAsia="en-S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DDD24F" wp14:editId="1CD9E3FD">
                <wp:simplePos x="0" y="0"/>
                <wp:positionH relativeFrom="column">
                  <wp:posOffset>2619375</wp:posOffset>
                </wp:positionH>
                <wp:positionV relativeFrom="paragraph">
                  <wp:posOffset>4548505</wp:posOffset>
                </wp:positionV>
                <wp:extent cx="152400" cy="304800"/>
                <wp:effectExtent l="19050" t="0" r="19050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0CC3" id="Down Arrow 20" o:spid="_x0000_s1026" type="#_x0000_t67" style="position:absolute;margin-left:206.25pt;margin-top:358.15pt;width:12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" fillcolor="#5b9bd5 [3204]" strokecolor="#1f4d78 [1604]" strokeweight="1pt"/>
            </w:pict>
          </mc:Fallback>
        </mc:AlternateContent>
      </w:r>
      <w:r w:rsidRPr="00262163">
        <w:rPr>
          <w:noProof/>
          <w:sz w:val="24"/>
          <w:szCs w:val="24"/>
          <w:u w:val="single"/>
          <w:lang w:eastAsia="en-SG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152BC5" wp14:editId="7A3D0A04">
                <wp:simplePos x="0" y="0"/>
                <wp:positionH relativeFrom="margin">
                  <wp:posOffset>-19050</wp:posOffset>
                </wp:positionH>
                <wp:positionV relativeFrom="paragraph">
                  <wp:posOffset>4881880</wp:posOffset>
                </wp:positionV>
                <wp:extent cx="5772150" cy="151447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30" w:rsidRPr="00062639" w:rsidRDefault="00D07630" w:rsidP="00D0763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Staff of the school or institution must submit the confirmed attendance</w:t>
                            </w:r>
                            <w:r w:rsidR="0029077E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list (Attendance form can be downloaded from TLLPC website) v</w:t>
                            </w:r>
                            <w:r w:rsidR="00FA2ACF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ia email within 2 weeks after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the performance. </w:t>
                            </w:r>
                          </w:p>
                          <w:p w:rsidR="00D07630" w:rsidRPr="00062639" w:rsidRDefault="00D07630" w:rsidP="00D0763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Organiser/performing arts group must sub</w:t>
                            </w:r>
                            <w:r w:rsidR="00FA2ACF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mit the invoice within 2 weeks after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the performance.</w:t>
                            </w:r>
                          </w:p>
                          <w:p w:rsidR="00062639" w:rsidRPr="00350D6A" w:rsidRDefault="00350D6A" w:rsidP="00D0763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0D6A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*</w:t>
                            </w:r>
                            <w:r w:rsidR="00062639" w:rsidRPr="00350D6A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If school’s actual attendance, is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greater than the committed number, TLLPC will bear the cost as long as the total amount is within the cap. If the numbers are </w:t>
                            </w:r>
                            <w:r w:rsidR="00062639" w:rsidRPr="00350D6A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lesser than the committed number, school will </w:t>
                            </w:r>
                            <w:r w:rsidR="00DB285D" w:rsidRPr="00350D6A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bear the cost</w:t>
                            </w:r>
                            <w:r w:rsidR="00611E5A" w:rsidRPr="00350D6A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for non-attendance, unless there is a valid reason (e.g. medical reasons, emergencies at home). If that is the case, necessary documents must be submitted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to TLLPC </w:t>
                            </w:r>
                            <w:r w:rsidR="00611E5A" w:rsidRPr="00350D6A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for verification.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2BC5" id="Text Box 5" o:spid="_x0000_s1027" type="#_x0000_t202" style="position:absolute;margin-left:-1.5pt;margin-top:384.4pt;width:454.5pt;height:1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">
                <v:textbox>
                  <w:txbxContent>
                    <w:p w:rsidR="00D07630" w:rsidRPr="00062639" w:rsidRDefault="00D07630" w:rsidP="00D0763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>Staff of the school or institution must submit the confirmed attendance</w:t>
                      </w:r>
                      <w:r w:rsidR="0029077E"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 list (Attendance form can be downloaded from TLLPC website) v</w:t>
                      </w:r>
                      <w:r w:rsidR="00FA2ACF" w:rsidRPr="00062639">
                        <w:rPr>
                          <w:sz w:val="20"/>
                          <w:szCs w:val="20"/>
                          <w:lang w:val="en-US"/>
                        </w:rPr>
                        <w:t>ia email within 2 weeks after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 the performance. </w:t>
                      </w:r>
                    </w:p>
                    <w:p w:rsidR="00D07630" w:rsidRPr="00062639" w:rsidRDefault="00D07630" w:rsidP="00D0763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>Organiser/performing arts group must sub</w:t>
                      </w:r>
                      <w:r w:rsidR="00FA2ACF" w:rsidRPr="00062639">
                        <w:rPr>
                          <w:sz w:val="20"/>
                          <w:szCs w:val="20"/>
                          <w:lang w:val="en-US"/>
                        </w:rPr>
                        <w:t>mit the invoice within 2 weeks after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 the performance.</w:t>
                      </w:r>
                    </w:p>
                    <w:p w:rsidR="00062639" w:rsidRPr="00350D6A" w:rsidRDefault="00350D6A" w:rsidP="00D0763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50D6A"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*</w:t>
                      </w:r>
                      <w:r w:rsidR="00062639" w:rsidRPr="00350D6A"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If school’s actual attendance, is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greater than the committed number, TLLPC will bear the cost as long as the total amount is within the cap. If the numbers are </w:t>
                      </w:r>
                      <w:r w:rsidR="00062639" w:rsidRPr="00350D6A"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lesser than the committed number, school will </w:t>
                      </w:r>
                      <w:r w:rsidR="00DB285D" w:rsidRPr="00350D6A"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bear the cost</w:t>
                      </w:r>
                      <w:r w:rsidR="00611E5A" w:rsidRPr="00350D6A"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for non-attendance, unless there is a valid reason (e.g. medical reasons, emergencies at home). If that is the case, necessary documents must be submitted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to TLLPC </w:t>
                      </w:r>
                      <w:r w:rsidR="00611E5A" w:rsidRPr="00350D6A"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for verification.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S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DDD24F" wp14:editId="1CD9E3FD">
                <wp:simplePos x="0" y="0"/>
                <wp:positionH relativeFrom="column">
                  <wp:posOffset>2590800</wp:posOffset>
                </wp:positionH>
                <wp:positionV relativeFrom="paragraph">
                  <wp:posOffset>6443980</wp:posOffset>
                </wp:positionV>
                <wp:extent cx="142875" cy="314325"/>
                <wp:effectExtent l="19050" t="0" r="2857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C731" id="Down Arrow 21" o:spid="_x0000_s1026" type="#_x0000_t67" style="position:absolute;margin-left:204pt;margin-top:507.4pt;width:11.2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" adj="16691" fillcolor="#5b9bd5 [3204]" strokecolor="#1f4d78 [1604]" strokeweight="1pt"/>
            </w:pict>
          </mc:Fallback>
        </mc:AlternateContent>
      </w:r>
      <w:r w:rsidRPr="00262163">
        <w:rPr>
          <w:noProof/>
          <w:sz w:val="24"/>
          <w:szCs w:val="24"/>
          <w:u w:val="single"/>
          <w:lang w:eastAsia="en-SG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C18A2D0" wp14:editId="482ACEEB">
                <wp:simplePos x="0" y="0"/>
                <wp:positionH relativeFrom="margin">
                  <wp:align>left</wp:align>
                </wp:positionH>
                <wp:positionV relativeFrom="paragraph">
                  <wp:posOffset>3767455</wp:posOffset>
                </wp:positionV>
                <wp:extent cx="5762625" cy="781050"/>
                <wp:effectExtent l="0" t="0" r="2857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39" w:rsidRPr="00350D6A" w:rsidRDefault="00062639" w:rsidP="0006263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50D6A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Staff of the school or institution must confirm the no of attendees that they had committed to the organizer/performing arts group and TLLPC Secretariat </w:t>
                            </w:r>
                            <w:r w:rsidR="00DB285D" w:rsidRPr="00350D6A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at least </w:t>
                            </w:r>
                            <w:r w:rsidRPr="00350D6A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one week before the performance.</w:t>
                            </w:r>
                            <w:r w:rsidR="00350D6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This confirmed number will be the amount that TLLPC will commit to pay for. *</w:t>
                            </w:r>
                            <w:r w:rsidR="00350D6A" w:rsidRPr="00350D6A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Schools are to take note of the note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A2D0" id="Text Box 8" o:spid="_x0000_s1028" type="#_x0000_t202" style="position:absolute;margin-left:0;margin-top:296.65pt;width:453.75pt;height:61.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+9JAIAAEs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">
                <v:textbox>
                  <w:txbxContent>
                    <w:p w:rsidR="00062639" w:rsidRPr="00350D6A" w:rsidRDefault="00062639" w:rsidP="00062639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50D6A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Staff of the school or institution must confirm the no of attendees that they had committed to the organizer/performing arts group and TLLPC Secretariat </w:t>
                      </w:r>
                      <w:r w:rsidR="00DB285D" w:rsidRPr="00350D6A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at least </w:t>
                      </w:r>
                      <w:r w:rsidRPr="00350D6A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one week before the performance.</w:t>
                      </w:r>
                      <w:bookmarkStart w:id="1" w:name="_GoBack"/>
                      <w:bookmarkEnd w:id="1"/>
                      <w:r w:rsidR="00350D6A">
                        <w:rPr>
                          <w:sz w:val="20"/>
                          <w:szCs w:val="20"/>
                          <w:lang w:val="en-US"/>
                        </w:rPr>
                        <w:t xml:space="preserve"> This confirmed number will be the amount that TLLPC will commit to pay for. *</w:t>
                      </w:r>
                      <w:r w:rsidR="00350D6A" w:rsidRPr="00350D6A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Schools are to take note of the note below.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S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D59550" wp14:editId="79CDCD57">
                <wp:simplePos x="0" y="0"/>
                <wp:positionH relativeFrom="column">
                  <wp:posOffset>2609850</wp:posOffset>
                </wp:positionH>
                <wp:positionV relativeFrom="paragraph">
                  <wp:posOffset>3500755</wp:posOffset>
                </wp:positionV>
                <wp:extent cx="142875" cy="228600"/>
                <wp:effectExtent l="19050" t="0" r="28575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6336" id="Down Arrow 19" o:spid="_x0000_s1026" type="#_x0000_t67" style="position:absolute;margin-left:205.5pt;margin-top:275.65pt;width:11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" adj="14850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u w:val="single"/>
          <w:lang w:eastAsia="en-S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D59550" wp14:editId="79CDCD57">
                <wp:simplePos x="0" y="0"/>
                <wp:positionH relativeFrom="column">
                  <wp:posOffset>2571750</wp:posOffset>
                </wp:positionH>
                <wp:positionV relativeFrom="paragraph">
                  <wp:posOffset>2624455</wp:posOffset>
                </wp:positionV>
                <wp:extent cx="171450" cy="266700"/>
                <wp:effectExtent l="19050" t="0" r="1905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341F" id="Down Arrow 18" o:spid="_x0000_s1026" type="#_x0000_t67" style="position:absolute;margin-left:202.5pt;margin-top:206.65pt;width:13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" adj="14657" fillcolor="#5b9bd5 [3204]" strokecolor="#1f4d78 [1604]" strokeweight="1pt"/>
            </w:pict>
          </mc:Fallback>
        </mc:AlternateContent>
      </w:r>
      <w:r w:rsidRPr="00262163">
        <w:rPr>
          <w:noProof/>
          <w:sz w:val="24"/>
          <w:szCs w:val="24"/>
          <w:u w:val="single"/>
          <w:lang w:eastAsia="en-SG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9B708C" wp14:editId="79397722">
                <wp:simplePos x="0" y="0"/>
                <wp:positionH relativeFrom="margin">
                  <wp:align>left</wp:align>
                </wp:positionH>
                <wp:positionV relativeFrom="paragraph">
                  <wp:posOffset>2919095</wp:posOffset>
                </wp:positionV>
                <wp:extent cx="5762625" cy="5619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652" w:rsidRPr="00062639" w:rsidRDefault="00237ED4" w:rsidP="008C3D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Once </w:t>
                            </w:r>
                            <w:r w:rsidR="00FA2ACF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organizer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/performing arts</w:t>
                            </w:r>
                            <w:r w:rsidR="00D07630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group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has confirmed</w:t>
                            </w:r>
                            <w:r w:rsidR="0029077E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the booking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staff of the school or </w:t>
                            </w:r>
                            <w:r w:rsidR="00FA2ACF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institution to inform </w:t>
                            </w:r>
                            <w:r w:rsidR="0029077E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TLLPC Secy via email. To address the email to</w:t>
                            </w:r>
                            <w:r w:rsidR="008C3DAE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9077E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Mdm Tamilvani</w:t>
                            </w:r>
                            <w:r w:rsidR="00350D6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at </w:t>
                            </w:r>
                            <w:hyperlink r:id="rId12" w:history="1">
                              <w:r w:rsidR="00350D6A" w:rsidRPr="0006263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MOE_TLLPC_Secretariat@moe.gov.sg</w:t>
                              </w:r>
                            </w:hyperlink>
                            <w:r w:rsidR="0029077E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8C3DAE" w:rsidRPr="00062639" w:rsidRDefault="008C3DAE" w:rsidP="008C3D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708C" id="Text Box 4" o:spid="_x0000_s1029" type="#_x0000_t202" style="position:absolute;margin-left:0;margin-top:229.85pt;width:453.75pt;height:44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">
                <v:textbox>
                  <w:txbxContent>
                    <w:p w:rsidR="007B4652" w:rsidRPr="00062639" w:rsidRDefault="00237ED4" w:rsidP="008C3DAE">
                      <w:pPr>
                        <w:rPr>
                          <w:sz w:val="20"/>
                          <w:szCs w:val="20"/>
                        </w:rPr>
                      </w:pP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Once </w:t>
                      </w:r>
                      <w:r w:rsidR="00FA2ACF" w:rsidRPr="00062639">
                        <w:rPr>
                          <w:sz w:val="20"/>
                          <w:szCs w:val="20"/>
                          <w:lang w:val="en-US"/>
                        </w:rPr>
                        <w:t>organizer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>/performing arts</w:t>
                      </w:r>
                      <w:r w:rsidR="00D07630"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 group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 has confirmed</w:t>
                      </w:r>
                      <w:r w:rsidR="0029077E"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 the booking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, staff of the school or </w:t>
                      </w:r>
                      <w:r w:rsidR="00FA2ACF"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institution to inform </w:t>
                      </w:r>
                      <w:r w:rsidR="0029077E" w:rsidRPr="00062639">
                        <w:rPr>
                          <w:sz w:val="20"/>
                          <w:szCs w:val="20"/>
                          <w:lang w:val="en-US"/>
                        </w:rPr>
                        <w:t>TLLPC Secy via email. To address the email to</w:t>
                      </w:r>
                      <w:r w:rsidR="008C3DAE"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9077E" w:rsidRPr="00062639">
                        <w:rPr>
                          <w:sz w:val="20"/>
                          <w:szCs w:val="20"/>
                          <w:lang w:val="en-US"/>
                        </w:rPr>
                        <w:t>Mdm Tamilvani</w:t>
                      </w:r>
                      <w:r w:rsidR="00350D6A">
                        <w:rPr>
                          <w:sz w:val="20"/>
                          <w:szCs w:val="20"/>
                          <w:lang w:val="en-US"/>
                        </w:rPr>
                        <w:t xml:space="preserve"> at </w:t>
                      </w:r>
                      <w:hyperlink r:id="rId13" w:history="1">
                        <w:r w:rsidR="00350D6A" w:rsidRPr="00062639">
                          <w:rPr>
                            <w:rStyle w:val="Hyperlink"/>
                            <w:sz w:val="20"/>
                            <w:szCs w:val="20"/>
                          </w:rPr>
                          <w:t>MOE_TLLPC_Secretariat@moe.gov.sg</w:t>
                        </w:r>
                      </w:hyperlink>
                      <w:r w:rsidR="0029077E" w:rsidRPr="00062639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8C3DAE" w:rsidRPr="00062639" w:rsidRDefault="008C3DAE" w:rsidP="008C3DA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2163">
        <w:rPr>
          <w:noProof/>
          <w:sz w:val="24"/>
          <w:szCs w:val="24"/>
          <w:u w:val="single"/>
          <w:lang w:eastAsia="en-SG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3A8183" wp14:editId="188728B4">
                <wp:simplePos x="0" y="0"/>
                <wp:positionH relativeFrom="margin">
                  <wp:align>left</wp:align>
                </wp:positionH>
                <wp:positionV relativeFrom="paragraph">
                  <wp:posOffset>2129155</wp:posOffset>
                </wp:positionV>
                <wp:extent cx="5734050" cy="4572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652" w:rsidRPr="00062639" w:rsidRDefault="00FA2ACF" w:rsidP="008C3D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Upon approval from Secretariat</w:t>
                            </w:r>
                            <w:r w:rsidR="00237ED4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staff 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of the school or institution will</w:t>
                            </w:r>
                            <w:r w:rsidR="00237ED4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liaise with 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organizer</w:t>
                            </w:r>
                            <w:r w:rsidR="00237ED4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/performin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g arts group to book the n</w:t>
                            </w:r>
                            <w:r w:rsidR="00EE5E3F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umber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of </w:t>
                            </w:r>
                            <w:r w:rsidR="00237ED4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tickets for the performance.</w:t>
                            </w:r>
                          </w:p>
                          <w:p w:rsidR="008C3DAE" w:rsidRPr="00062639" w:rsidRDefault="008C3DAE" w:rsidP="008C3D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8183" id="Text Box 3" o:spid="_x0000_s1030" type="#_x0000_t202" style="position:absolute;margin-left:0;margin-top:167.65pt;width:451.5pt;height:3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">
                <v:textbox>
                  <w:txbxContent>
                    <w:p w:rsidR="007B4652" w:rsidRPr="00062639" w:rsidRDefault="00FA2ACF" w:rsidP="008C3DAE">
                      <w:pPr>
                        <w:rPr>
                          <w:sz w:val="20"/>
                          <w:szCs w:val="20"/>
                        </w:rPr>
                      </w:pP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>Upon approval from Secretariat</w:t>
                      </w:r>
                      <w:r w:rsidR="00237ED4"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, staff 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>of the school or institution will</w:t>
                      </w:r>
                      <w:r w:rsidR="00237ED4"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 liaise with 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>organizer</w:t>
                      </w:r>
                      <w:r w:rsidR="00237ED4" w:rsidRPr="00062639">
                        <w:rPr>
                          <w:sz w:val="20"/>
                          <w:szCs w:val="20"/>
                          <w:lang w:val="en-US"/>
                        </w:rPr>
                        <w:t>/performin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>g arts group to book the n</w:t>
                      </w:r>
                      <w:r w:rsidR="00EE5E3F" w:rsidRPr="00062639">
                        <w:rPr>
                          <w:sz w:val="20"/>
                          <w:szCs w:val="20"/>
                          <w:lang w:val="en-US"/>
                        </w:rPr>
                        <w:t>umber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 of </w:t>
                      </w:r>
                      <w:r w:rsidR="00237ED4" w:rsidRPr="00062639">
                        <w:rPr>
                          <w:sz w:val="20"/>
                          <w:szCs w:val="20"/>
                          <w:lang w:val="en-US"/>
                        </w:rPr>
                        <w:t>tickets for the performance.</w:t>
                      </w:r>
                    </w:p>
                    <w:p w:rsidR="008C3DAE" w:rsidRPr="00062639" w:rsidRDefault="008C3DAE" w:rsidP="008C3DA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2163">
        <w:rPr>
          <w:noProof/>
          <w:sz w:val="24"/>
          <w:szCs w:val="24"/>
          <w:u w:val="single"/>
          <w:lang w:eastAsia="en-S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7DD435" wp14:editId="4342CE1E">
                <wp:simplePos x="0" y="0"/>
                <wp:positionH relativeFrom="margin">
                  <wp:align>right</wp:align>
                </wp:positionH>
                <wp:positionV relativeFrom="paragraph">
                  <wp:posOffset>1233805</wp:posOffset>
                </wp:positionV>
                <wp:extent cx="5734050" cy="5810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652" w:rsidRPr="00062639" w:rsidRDefault="008C3DAE" w:rsidP="008C3DAE">
                            <w:pPr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Once the s</w:t>
                            </w:r>
                            <w:r w:rsidR="00237ED4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taff of the school or 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institution</w:t>
                            </w:r>
                            <w:r w:rsidR="00237ED4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has decided on a particular performance/event, he/she will have </w:t>
                            </w:r>
                            <w:r w:rsidR="00237ED4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to download the CPEF Application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form</w:t>
                            </w:r>
                            <w:r w:rsidR="00237ED4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f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rom TLLPC </w:t>
                            </w:r>
                            <w:r w:rsidR="00FA2ACF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website. F</w:t>
                            </w:r>
                            <w:r w:rsidR="00237ED4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ill 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it </w:t>
                            </w:r>
                            <w:r w:rsidR="00237ED4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up and send to TLLP</w:t>
                            </w:r>
                            <w:r w:rsidR="0029077E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237ED4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Secretariat </w:t>
                            </w:r>
                            <w:r w:rsidR="00FA2ACF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via email </w:t>
                            </w:r>
                            <w:r w:rsidR="0029077E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at least 6 weeks</w:t>
                            </w:r>
                            <w:r w:rsidR="00237ED4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before the performance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262163" w:rsidRPr="00062639" w:rsidRDefault="00262163" w:rsidP="002621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DD435" id="_x0000_s1031" type="#_x0000_t202" style="position:absolute;margin-left:400.3pt;margin-top:97.15pt;width:451.5pt;height:4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">
                <v:textbox>
                  <w:txbxContent>
                    <w:p w:rsidR="007B4652" w:rsidRPr="00062639" w:rsidRDefault="008C3DAE" w:rsidP="008C3DAE">
                      <w:pPr>
                        <w:rPr>
                          <w:strike/>
                          <w:sz w:val="20"/>
                          <w:szCs w:val="20"/>
                        </w:rPr>
                      </w:pP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>Once the s</w:t>
                      </w:r>
                      <w:r w:rsidR="00237ED4"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taff of the school or 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>institution</w:t>
                      </w:r>
                      <w:r w:rsidR="00237ED4"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has decided on a particular performance/event, he/she will have </w:t>
                      </w:r>
                      <w:r w:rsidR="00237ED4" w:rsidRPr="00062639">
                        <w:rPr>
                          <w:sz w:val="20"/>
                          <w:szCs w:val="20"/>
                          <w:lang w:val="en-US"/>
                        </w:rPr>
                        <w:t>to download the CPEF Application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 form</w:t>
                      </w:r>
                      <w:r w:rsidR="00237ED4"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 f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rom TLLPC </w:t>
                      </w:r>
                      <w:r w:rsidR="00FA2ACF" w:rsidRPr="00062639">
                        <w:rPr>
                          <w:sz w:val="20"/>
                          <w:szCs w:val="20"/>
                          <w:lang w:val="en-US"/>
                        </w:rPr>
                        <w:t>website. F</w:t>
                      </w:r>
                      <w:r w:rsidR="00237ED4"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ill 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it </w:t>
                      </w:r>
                      <w:r w:rsidR="00237ED4" w:rsidRPr="00062639">
                        <w:rPr>
                          <w:sz w:val="20"/>
                          <w:szCs w:val="20"/>
                          <w:lang w:val="en-US"/>
                        </w:rPr>
                        <w:t>up and send to TLLP</w:t>
                      </w:r>
                      <w:r w:rsidR="0029077E" w:rsidRPr="00062639">
                        <w:rPr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237ED4"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 Secretariat </w:t>
                      </w:r>
                      <w:r w:rsidR="00FA2ACF"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via email </w:t>
                      </w:r>
                      <w:r w:rsidR="0029077E" w:rsidRPr="00062639">
                        <w:rPr>
                          <w:sz w:val="20"/>
                          <w:szCs w:val="20"/>
                          <w:lang w:val="en-US"/>
                        </w:rPr>
                        <w:t>at least 6 weeks</w:t>
                      </w:r>
                      <w:r w:rsidR="00237ED4"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 before the performance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262163" w:rsidRPr="00062639" w:rsidRDefault="00262163" w:rsidP="0026216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2163">
        <w:rPr>
          <w:noProof/>
          <w:sz w:val="24"/>
          <w:szCs w:val="24"/>
          <w:u w:val="single"/>
          <w:lang w:eastAsia="en-SG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BE7338" wp14:editId="6E57088D">
                <wp:simplePos x="0" y="0"/>
                <wp:positionH relativeFrom="margin">
                  <wp:align>left</wp:align>
                </wp:positionH>
                <wp:positionV relativeFrom="paragraph">
                  <wp:posOffset>6758305</wp:posOffset>
                </wp:positionV>
                <wp:extent cx="5734050" cy="5810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30" w:rsidRPr="00062639" w:rsidRDefault="0029077E" w:rsidP="00D076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TLLPC</w:t>
                            </w:r>
                            <w:r w:rsidR="00611E5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will verify all</w:t>
                            </w:r>
                            <w:r w:rsidR="00D07630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submissions and proceed with payment to the </w:t>
                            </w:r>
                            <w:r w:rsidR="00FA2ACF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respective </w:t>
                            </w:r>
                            <w:r w:rsidR="00D07630"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>organizer/performing arts group.</w:t>
                            </w:r>
                            <w:r w:rsidRPr="0006263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50D6A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No action is required on the part of the school/institution staff</w:t>
                            </w:r>
                            <w:r w:rsidR="00062639" w:rsidRPr="00350D6A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unless there is a need to pay for non-attendance.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7338" id="Text Box 6" o:spid="_x0000_s1032" type="#_x0000_t202" style="position:absolute;margin-left:0;margin-top:532.15pt;width:451.5pt;height:45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">
                <v:textbox>
                  <w:txbxContent>
                    <w:p w:rsidR="00D07630" w:rsidRPr="00062639" w:rsidRDefault="0029077E" w:rsidP="00D07630">
                      <w:pPr>
                        <w:rPr>
                          <w:sz w:val="20"/>
                          <w:szCs w:val="20"/>
                        </w:rPr>
                      </w:pP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>TLLPC</w:t>
                      </w:r>
                      <w:r w:rsidR="00611E5A">
                        <w:rPr>
                          <w:sz w:val="20"/>
                          <w:szCs w:val="20"/>
                          <w:lang w:val="en-US"/>
                        </w:rPr>
                        <w:t xml:space="preserve"> will verify all</w:t>
                      </w:r>
                      <w:r w:rsidR="00D07630"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 submissions and proceed with payment to the </w:t>
                      </w:r>
                      <w:r w:rsidR="00FA2ACF"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respective </w:t>
                      </w:r>
                      <w:r w:rsidR="00D07630" w:rsidRPr="00062639">
                        <w:rPr>
                          <w:sz w:val="20"/>
                          <w:szCs w:val="20"/>
                          <w:lang w:val="en-US"/>
                        </w:rPr>
                        <w:t>organizer/performing arts group.</w:t>
                      </w:r>
                      <w:r w:rsidRPr="0006263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50D6A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No action is required on the part of the school/institution staff</w:t>
                      </w:r>
                      <w:r w:rsidR="00062639" w:rsidRPr="00350D6A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unless there is a need to pay for non-attendance.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4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DC" w:rsidRDefault="00CA65DC" w:rsidP="006B7F6F">
      <w:pPr>
        <w:spacing w:after="0" w:line="240" w:lineRule="auto"/>
      </w:pPr>
      <w:r>
        <w:separator/>
      </w:r>
    </w:p>
  </w:endnote>
  <w:endnote w:type="continuationSeparator" w:id="0">
    <w:p w:rsidR="00CA65DC" w:rsidRDefault="00CA65DC" w:rsidP="006B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DC" w:rsidRDefault="00CA65DC" w:rsidP="006B7F6F">
      <w:pPr>
        <w:spacing w:after="0" w:line="240" w:lineRule="auto"/>
      </w:pPr>
      <w:r>
        <w:separator/>
      </w:r>
    </w:p>
  </w:footnote>
  <w:footnote w:type="continuationSeparator" w:id="0">
    <w:p w:rsidR="00CA65DC" w:rsidRDefault="00CA65DC" w:rsidP="006B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0A7"/>
    <w:multiLevelType w:val="hybridMultilevel"/>
    <w:tmpl w:val="CE46D464"/>
    <w:lvl w:ilvl="0" w:tplc="9B860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E0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42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A0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6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C4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4F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6D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CC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DE463F"/>
    <w:multiLevelType w:val="hybridMultilevel"/>
    <w:tmpl w:val="4ED81C62"/>
    <w:lvl w:ilvl="0" w:tplc="25189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E3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AE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328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48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84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87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AF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03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CF0B97"/>
    <w:multiLevelType w:val="hybridMultilevel"/>
    <w:tmpl w:val="9D0C8604"/>
    <w:lvl w:ilvl="0" w:tplc="D6566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A4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AE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4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CE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6F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A6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6D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B29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EDB6803"/>
    <w:multiLevelType w:val="hybridMultilevel"/>
    <w:tmpl w:val="FB42BC7E"/>
    <w:lvl w:ilvl="0" w:tplc="BE625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81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A1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44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06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E5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29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46F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E1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52"/>
    <w:rsid w:val="0001550D"/>
    <w:rsid w:val="00062639"/>
    <w:rsid w:val="000D3AD3"/>
    <w:rsid w:val="002102AC"/>
    <w:rsid w:val="00237ED4"/>
    <w:rsid w:val="00253FA3"/>
    <w:rsid w:val="00262163"/>
    <w:rsid w:val="0029077E"/>
    <w:rsid w:val="00350D6A"/>
    <w:rsid w:val="00611E5A"/>
    <w:rsid w:val="006B7F6F"/>
    <w:rsid w:val="00714BD8"/>
    <w:rsid w:val="007B4652"/>
    <w:rsid w:val="007D4252"/>
    <w:rsid w:val="008C3DAE"/>
    <w:rsid w:val="00AA26CC"/>
    <w:rsid w:val="00BB4CD3"/>
    <w:rsid w:val="00CA65DC"/>
    <w:rsid w:val="00D07630"/>
    <w:rsid w:val="00DB285D"/>
    <w:rsid w:val="00E76BAF"/>
    <w:rsid w:val="00EE5E3F"/>
    <w:rsid w:val="00EE6506"/>
    <w:rsid w:val="00FA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EE9D3DE-F99B-4315-A70A-46353BDB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262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3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E_TLLPC_Secretariat@moe.gov.sg" TargetMode="External"/><Relationship Id="rId13" Type="http://schemas.openxmlformats.org/officeDocument/2006/relationships/hyperlink" Target="mailto:MOE_TLLPC_Secretariat@moe.gov.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OE_TLLPC_Secretariat@moe.gov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llpc.s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E_TLLPC_Secretariat@moe.gov.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llpc.s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Balajee HARIDAS (MOE)</dc:creator>
  <cp:keywords/>
  <dc:description/>
  <cp:lastModifiedBy>Balajee HARIDAS (MOE)</cp:lastModifiedBy>
  <cp:revision>2</cp:revision>
  <dcterms:created xsi:type="dcterms:W3CDTF">2020-01-29T09:37:00Z</dcterms:created>
  <dcterms:modified xsi:type="dcterms:W3CDTF">2020-01-29T09:37:00Z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Balajee_HARIDAS@moe.gov.sg</vt:lpwstr>
  </property>
  <property fmtid="{D5CDD505-2E9C-101B-9397-08002B2CF9AE}" pid="5" name="MSIP_Label_3f9331f7-95a2-472a-92bc-d73219eb516b_SetDate">
    <vt:lpwstr>2020-01-09T01:12:31.2302958Z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b4d6cb7f-d7df-4edb-b56d-7b6b796257fb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Balajee_HARIDAS@moe.gov.sg</vt:lpwstr>
  </property>
  <property fmtid="{D5CDD505-2E9C-101B-9397-08002B2CF9AE}" pid="13" name="MSIP_Label_4f288355-fb4c-44cd-b9ca-40cfc2aee5f8_SetDate">
    <vt:lpwstr>2020-01-09T01:12:31.2302958Z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b4d6cb7f-d7df-4edb-b56d-7b6b796257fb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